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76"/>
        <w:gridCol w:w="1134"/>
        <w:gridCol w:w="1276"/>
        <w:gridCol w:w="1134"/>
        <w:gridCol w:w="1134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sz w:val="32"/>
                <w:szCs w:val="32"/>
              </w:rPr>
              <w:t>附件2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济源新闻传媒中心全媒体通讯员申请表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9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工作单位</w:t>
            </w:r>
          </w:p>
        </w:tc>
        <w:tc>
          <w:tcPr>
            <w:tcW w:w="5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详细通讯地址</w:t>
            </w:r>
          </w:p>
        </w:tc>
        <w:tc>
          <w:tcPr>
            <w:tcW w:w="6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电子邮箱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个人简历</w:t>
            </w:r>
          </w:p>
        </w:tc>
        <w:tc>
          <w:tcPr>
            <w:tcW w:w="63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业务专长</w:t>
            </w:r>
          </w:p>
        </w:tc>
        <w:tc>
          <w:tcPr>
            <w:tcW w:w="63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63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注：请填写申请表，并提交至指定后台。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6537B"/>
    <w:rsid w:val="0F2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2021-04-25T08:09:00Z</dcterms:created>
  <dc:creator>小恒星</dc:creator>
  <cp:lastModifiedBy>小恒星</cp:lastModifiedBy>
  <dcterms:modified xsi:type="dcterms:W3CDTF">2021-04-25T08:10:59Z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